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9AD3" w14:textId="77777777" w:rsidR="007A2B7C" w:rsidRPr="007A2B7C" w:rsidRDefault="007A2B7C" w:rsidP="007A2B7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7A2B7C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OGŁOSZENIE o konkursie na stanowisko pracownika inżynieryjno-technicznego w Katedrze Podstaw </w:t>
      </w:r>
      <w:r w:rsidR="00495F2B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Konstrukcji Maszyn i Mechatroniki</w:t>
      </w:r>
      <w:r w:rsidRPr="007A2B7C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na Wydziale Mechanicznym Politechniki Lubelskiej</w:t>
      </w:r>
    </w:p>
    <w:p w14:paraId="2EAE4315" w14:textId="77777777" w:rsidR="007A2B7C" w:rsidRPr="007A2B7C" w:rsidRDefault="007A2B7C" w:rsidP="007A2B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OGŁOSZENIE</w:t>
      </w: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br/>
        <w:t>o konkursie na stanowisko</w:t>
      </w: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br/>
        <w:t>pracownika inżynieryjno-technicznego</w:t>
      </w: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br/>
        <w:t xml:space="preserve">w Katedrze Podstaw </w:t>
      </w:r>
      <w:r w:rsidR="00495F2B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Konstrukcji Maszyn i Mechatroniki</w:t>
      </w: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br/>
        <w:t>na Wydziale Mechanicznym Politechniki Lubelskiej</w:t>
      </w:r>
    </w:p>
    <w:p w14:paraId="6E503978" w14:textId="77777777" w:rsidR="007A2B7C" w:rsidRPr="007A2B7C" w:rsidRDefault="007A2B7C" w:rsidP="007A2B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Zakres zadań wykonywanych na stanowisku:</w:t>
      </w:r>
    </w:p>
    <w:p w14:paraId="0DAFF554" w14:textId="08D34330" w:rsidR="00852937" w:rsidRDefault="00852937" w:rsidP="00852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przygotowanie stanowisk dydaktycznych, instalacja oprogramowania w pracowniach komputerowych,</w:t>
      </w:r>
      <w:r w:rsidR="00616693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bieżące monitorowanie  ich stanu, usuwanie potencjalnych awarii ,</w:t>
      </w:r>
    </w:p>
    <w:p w14:paraId="2BC53240" w14:textId="66B289A3" w:rsidR="00616693" w:rsidRPr="00852937" w:rsidRDefault="00616693" w:rsidP="00852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kontakt z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e stosownym </w:t>
      </w:r>
      <w:r w:rsidRP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serwisami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celem usuwania usterek</w:t>
      </w:r>
      <w:r w:rsidRP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,</w:t>
      </w:r>
    </w:p>
    <w:p w14:paraId="27043B27" w14:textId="4BDE1361" w:rsidR="00852937" w:rsidRPr="00852937" w:rsidRDefault="00852937" w:rsidP="00852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fizyczna instalacja sprzętu komputerowego i urządzeń peryferyjnych,</w:t>
      </w:r>
    </w:p>
    <w:p w14:paraId="2BAA0EE8" w14:textId="07A4325C" w:rsidR="00852937" w:rsidRPr="00852937" w:rsidRDefault="00852937" w:rsidP="00852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przygoto</w:t>
      </w:r>
      <w:r w:rsidR="005E37E3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wy</w:t>
      </w:r>
      <w:r w:rsidRP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wanie zapotrzebowań na sprzęt</w:t>
      </w:r>
      <w:r w:rsidR="005E37E3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, realizacja </w:t>
      </w:r>
      <w:r w:rsidR="005E37E3" w:rsidRP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zam</w:t>
      </w:r>
      <w:r w:rsidR="005E37E3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ó</w:t>
      </w:r>
      <w:r w:rsidR="005E37E3" w:rsidRP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wi</w:t>
      </w:r>
      <w:r w:rsidR="005E37E3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eń według procedur obowiązujących w PL,</w:t>
      </w:r>
    </w:p>
    <w:p w14:paraId="36D604C2" w14:textId="67764976" w:rsidR="007A2B7C" w:rsidRPr="007A2B7C" w:rsidRDefault="00852937" w:rsidP="00852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ewidencja sprzętu,</w:t>
      </w:r>
    </w:p>
    <w:p w14:paraId="4B814D82" w14:textId="77777777" w:rsidR="007A2B7C" w:rsidRPr="007A2B7C" w:rsidRDefault="007A2B7C" w:rsidP="007A2B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zapewnianie zaopatrzenia w materiały i podstawowe wyposażenie techniczne laboratoriów;</w:t>
      </w:r>
    </w:p>
    <w:p w14:paraId="74EA26EA" w14:textId="77777777" w:rsidR="007A2B7C" w:rsidRPr="007A2B7C" w:rsidRDefault="007A2B7C" w:rsidP="007A2B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wykonywanie drobnych napraw sprzętu znajdującego się w laboratoriach;</w:t>
      </w:r>
    </w:p>
    <w:p w14:paraId="55E3C249" w14:textId="77777777" w:rsidR="007A2B7C" w:rsidRPr="007A2B7C" w:rsidRDefault="007A2B7C" w:rsidP="007A2B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zapewnianie okresowych przeglądów, kalibracji urządzeń i aparatury badawczej;</w:t>
      </w:r>
    </w:p>
    <w:p w14:paraId="1DA15E49" w14:textId="77777777" w:rsidR="007A2B7C" w:rsidRPr="007A2B7C" w:rsidRDefault="007A2B7C" w:rsidP="007A2B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udział w pracach naukowo-badawczych Katedry.</w:t>
      </w:r>
    </w:p>
    <w:p w14:paraId="52AAE259" w14:textId="77777777" w:rsidR="007A2B7C" w:rsidRPr="007A2B7C" w:rsidRDefault="007A2B7C" w:rsidP="007A2B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Wymagane kwalifikacje:</w:t>
      </w:r>
    </w:p>
    <w:p w14:paraId="00BA4348" w14:textId="304FD9F0" w:rsidR="007A2B7C" w:rsidRPr="007A2B7C" w:rsidRDefault="007A2B7C" w:rsidP="007A2B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wykształcenie wyższe kierunkowe (mechanika i budowa maszyn, mechatronika);</w:t>
      </w:r>
    </w:p>
    <w:p w14:paraId="04B3D78F" w14:textId="77777777" w:rsidR="007A2B7C" w:rsidRPr="007A2B7C" w:rsidRDefault="007A2B7C" w:rsidP="007A2B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gotowość do ciągłego uczenia się i podnoszenia swoich kwalifikacji;</w:t>
      </w:r>
    </w:p>
    <w:p w14:paraId="0261377C" w14:textId="68511815" w:rsidR="007A2B7C" w:rsidRDefault="007A2B7C" w:rsidP="007A2B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dobra znajomość obsługi komputera, zwłaszcza aplikacji biurowych (pakiet Office);</w:t>
      </w:r>
      <w:r w:rsid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systemu elektronicznego obiegu dokumentów w PL (program EZD RP – po przeszkoleniu),</w:t>
      </w:r>
    </w:p>
    <w:p w14:paraId="669A474D" w14:textId="36C856E8" w:rsidR="007A2B7C" w:rsidRPr="007A2B7C" w:rsidRDefault="007A2B7C" w:rsidP="007A2B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pożądana znajomość programów inżynierskich, takich jak Matlab;</w:t>
      </w:r>
      <w:r w:rsid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oraz języków programowania , np. C</w:t>
      </w:r>
      <w:r w:rsidR="00852937" w:rsidRPr="00852937">
        <w:rPr>
          <w:rFonts w:ascii="Roboto" w:eastAsia="Times New Roman" w:hAnsi="Roboto" w:cs="Times New Roman"/>
          <w:color w:val="000000"/>
          <w:sz w:val="21"/>
          <w:szCs w:val="21"/>
          <w:vertAlign w:val="superscript"/>
          <w:lang w:eastAsia="pl-PL"/>
        </w:rPr>
        <w:t>++</w:t>
      </w:r>
      <w:r w:rsid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, Python,</w:t>
      </w:r>
    </w:p>
    <w:p w14:paraId="01C712F5" w14:textId="6EF77B6D" w:rsidR="007A2B7C" w:rsidRPr="007A2B7C" w:rsidRDefault="007A2B7C" w:rsidP="007A2B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umiejętność obsługi aparatury/urządzeń laboratoryjnych</w:t>
      </w:r>
      <w:r w:rsidR="0085293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będących na stanie katedry</w:t>
      </w: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;</w:t>
      </w:r>
    </w:p>
    <w:p w14:paraId="2B03E82A" w14:textId="77777777" w:rsidR="007A2B7C" w:rsidRPr="007A2B7C" w:rsidRDefault="007A2B7C" w:rsidP="007A2B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Wykaz wymaganych dokumentów:</w:t>
      </w:r>
    </w:p>
    <w:p w14:paraId="4FEE5019" w14:textId="77777777" w:rsidR="007A2B7C" w:rsidRPr="007A2B7C" w:rsidRDefault="007A2B7C" w:rsidP="007A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Curriculum Vitae ze zdjęciem i danymi kontaktowymi (e-mail, nr telefonu);</w:t>
      </w:r>
    </w:p>
    <w:p w14:paraId="0483BBCF" w14:textId="77777777" w:rsidR="007A2B7C" w:rsidRPr="007A2B7C" w:rsidRDefault="007A2B7C" w:rsidP="007A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kopie dokumentów potwierdzających wykształcenie;</w:t>
      </w:r>
    </w:p>
    <w:p w14:paraId="4CC896D1" w14:textId="77777777" w:rsidR="007A2B7C" w:rsidRPr="007A2B7C" w:rsidRDefault="007A2B7C" w:rsidP="007A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kopie dokumentów potwierdzających dodatkowe kwalifikacje;</w:t>
      </w:r>
    </w:p>
    <w:p w14:paraId="464EA69E" w14:textId="77777777" w:rsidR="007A2B7C" w:rsidRPr="007A2B7C" w:rsidRDefault="007A2B7C" w:rsidP="007A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kwestionariusz osobowy osoby ubiegającej się o zatrudnienie (formularz w załączeniu);</w:t>
      </w:r>
    </w:p>
    <w:p w14:paraId="525ADB4E" w14:textId="2840E5B0" w:rsidR="007A2B7C" w:rsidRDefault="007A2B7C" w:rsidP="007A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7A2B7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klauzula zgody na przetwarzanie danych osobowych w celu realizacji procesu rekrutacji (formularz w załączeniu)</w:t>
      </w:r>
    </w:p>
    <w:p w14:paraId="049E9D4E" w14:textId="77777777" w:rsidR="003E4A96" w:rsidRPr="00FC658E" w:rsidRDefault="003E4A96" w:rsidP="003E4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C34AE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oświadczenie kandydata, że zapoznał się z Regulaminem zgłoszeń naruszenia prawa w Politechnice Lubelskiej (formularz oświadczenia oraz Regulamin zgłoszeń w załączeniu)</w:t>
      </w:r>
    </w:p>
    <w:p w14:paraId="01F814D0" w14:textId="2AA9E235" w:rsidR="003E4A96" w:rsidRDefault="003E4A96" w:rsidP="003E4A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informacja z Krajowego Rejestru Karnego w zakresie przestępstw określonych w rozdziale XIV i XXV art. 189a i art. 207 Kodeksu karnego oraz ustawie z dnia 29 lipca 2005 r. o przeciwdziałaniu narkomanii a w przypadku osób posiadających obywatelstwo innego państwa niż Rzeczypospolita Polska informację z rejestru karnego innego 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lastRenderedPageBreak/>
        <w:t>państwa lub oświadczenia, o których mowa w art. 21 ust.5-7 ustawy z dnia 13 maja 2016 roku  o przeciwdziałaniu zagrożeniom przestępczością na tle seksualnym i ochronie małoletnich (instrukcja pozyskania informacji w załączeniu)</w:t>
      </w:r>
      <w:r w:rsidR="00CA37D0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.</w:t>
      </w:r>
    </w:p>
    <w:p w14:paraId="2783C162" w14:textId="77777777" w:rsidR="003E4A96" w:rsidRPr="007A2B7C" w:rsidRDefault="003E4A96" w:rsidP="003E4A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</w:p>
    <w:tbl>
      <w:tblPr>
        <w:tblW w:w="129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5"/>
      </w:tblGrid>
      <w:tr w:rsidR="007A2B7C" w:rsidRPr="007A2B7C" w14:paraId="18A6344D" w14:textId="77777777" w:rsidTr="007A2B7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2710C207" w14:textId="77777777" w:rsidR="00524D7A" w:rsidRDefault="007A2B7C" w:rsidP="007A2B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</w:pPr>
            <w:r w:rsidRPr="007A2B7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Zgłoszenie na konkurs</w:t>
            </w:r>
            <w:r w:rsidRPr="009E0902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 xml:space="preserve">, </w:t>
            </w:r>
            <w:r w:rsidRPr="009E090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wraz z wymienioną wyżej dokumentacją, należy</w:t>
            </w:r>
            <w:r w:rsidR="00FA1AE7" w:rsidRPr="009E090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9E090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złożyć</w:t>
            </w:r>
            <w:r w:rsidRPr="009E0902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 xml:space="preserve"> w zamkniętej</w:t>
            </w:r>
          </w:p>
          <w:p w14:paraId="436D1DCC" w14:textId="77777777" w:rsidR="00524D7A" w:rsidRDefault="007A2B7C" w:rsidP="007A2B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</w:pPr>
            <w:r w:rsidRPr="009E0902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 xml:space="preserve"> kopercie w Sekretariacie </w:t>
            </w:r>
            <w:r w:rsidR="00D9159F" w:rsidRPr="009E0902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>Katedra Podstaw Konstrukcji Maszyn i Mechatroniki</w:t>
            </w:r>
            <w:r w:rsidR="00FA1AE7" w:rsidRPr="009E0902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</w:p>
          <w:p w14:paraId="3C5E83EA" w14:textId="48F03D51" w:rsidR="007A2B7C" w:rsidRPr="009E0902" w:rsidRDefault="007A2B7C" w:rsidP="007A2B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9E0902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 xml:space="preserve">na Wydziale Mechanicznym Politechniki Lubelskiej, ul. Nadbystrzycka 36 w pok. </w:t>
            </w:r>
            <w:r w:rsidR="00D9159F" w:rsidRPr="009E0902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>208</w:t>
            </w:r>
            <w:r w:rsidRPr="009E090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</w:r>
            <w:r w:rsidRPr="009E0902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>(w godzinach od 8.00 do 14.00)</w:t>
            </w:r>
          </w:p>
          <w:p w14:paraId="10F76E39" w14:textId="77777777" w:rsidR="007A2B7C" w:rsidRPr="00FA1AE7" w:rsidRDefault="007A2B7C" w:rsidP="007A2B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FA1AE7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>LUB</w:t>
            </w:r>
          </w:p>
          <w:p w14:paraId="7F4C2C63" w14:textId="6400F76F" w:rsidR="007A2B7C" w:rsidRPr="00FA1AE7" w:rsidRDefault="007A2B7C" w:rsidP="007A2B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FA1AE7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>przesłać dokumenty pocztą tradycyjną na adres:</w:t>
            </w:r>
            <w:r w:rsidRPr="00FA1AE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</w:r>
            <w:r w:rsidRPr="00FA1AE7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>Wydział Mechaniczny Politechniki Lubelskiej</w:t>
            </w:r>
            <w:r w:rsidRPr="00FA1AE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</w:r>
            <w:r w:rsidRPr="00FA1AE7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 xml:space="preserve">Katedra Podstaw </w:t>
            </w:r>
            <w:r w:rsidR="00D9159F" w:rsidRPr="00FA1AE7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>Konstrukcji Maszyn i Mechatroniki</w:t>
            </w:r>
            <w:r w:rsidRPr="00FA1AE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br/>
            </w:r>
            <w:r w:rsidRPr="00FA1AE7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pl-PL"/>
              </w:rPr>
              <w:t>ul. Nadbystrzycka 36, 20-618 Lublin.</w:t>
            </w:r>
          </w:p>
          <w:p w14:paraId="284FCE33" w14:textId="2C00E7B3" w:rsidR="007A2B7C" w:rsidRPr="007A2B7C" w:rsidRDefault="007A2B7C" w:rsidP="007A2B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A2B7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Rekrutacja trwa do </w:t>
            </w:r>
            <w:r w:rsidR="00D9159F" w:rsidRPr="00FA1AE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  <w:r w:rsidR="00FA1AE7" w:rsidRPr="00FA1AE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3</w:t>
            </w:r>
            <w:r w:rsidR="00D9159F" w:rsidRPr="00FA1AE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</w:t>
            </w:r>
            <w:r w:rsidR="00FA1AE7" w:rsidRPr="00FA1AE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czerwca</w:t>
            </w:r>
            <w:r w:rsidRPr="00FA1AE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202</w:t>
            </w:r>
            <w:r w:rsidR="00D9159F" w:rsidRPr="00FA1AE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Pr="00FA1AE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r. włącznie</w:t>
            </w:r>
            <w:r w:rsidRPr="007A2B7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.</w:t>
            </w:r>
          </w:p>
        </w:tc>
      </w:tr>
    </w:tbl>
    <w:p w14:paraId="7FA21D87" w14:textId="538A2B79" w:rsidR="00FA1AE7" w:rsidRPr="00FA1AE7" w:rsidRDefault="007A2B7C" w:rsidP="007A2B7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</w:pPr>
      <w:r w:rsidRPr="00FA1AE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Rozmowy z wybranymi kandydatami zostaną przeprowadzone w terminie do</w:t>
      </w:r>
      <w:r w:rsidRPr="00FA1AE7">
        <w:rPr>
          <w:rFonts w:ascii="Roboto" w:eastAsia="Times New Roman" w:hAnsi="Roboto" w:cs="Times New Roman"/>
          <w:b/>
          <w:bCs/>
          <w:strike/>
          <w:color w:val="000000"/>
          <w:sz w:val="21"/>
          <w:szCs w:val="21"/>
          <w:lang w:eastAsia="pl-PL"/>
        </w:rPr>
        <w:t xml:space="preserve"> </w:t>
      </w:r>
      <w:r w:rsidR="00FA1AE7" w:rsidRPr="00FA1AE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30 czerwca</w:t>
      </w:r>
      <w:r w:rsidRPr="00FA1AE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 202</w:t>
      </w:r>
      <w:r w:rsidR="00D9159F" w:rsidRPr="00FA1AE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5</w:t>
      </w:r>
      <w:r w:rsidRPr="00FA1AE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 r.</w:t>
      </w:r>
      <w:r w:rsidR="002A51E0" w:rsidRPr="00FA1AE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 </w:t>
      </w:r>
    </w:p>
    <w:p w14:paraId="41330075" w14:textId="77777777" w:rsidR="00015D74" w:rsidRPr="007A2B7C" w:rsidRDefault="00015D74" w:rsidP="007A2B7C"/>
    <w:sectPr w:rsidR="00015D74" w:rsidRPr="007A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C4D2F"/>
    <w:multiLevelType w:val="multilevel"/>
    <w:tmpl w:val="993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87FFB"/>
    <w:multiLevelType w:val="multilevel"/>
    <w:tmpl w:val="083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756AB"/>
    <w:multiLevelType w:val="multilevel"/>
    <w:tmpl w:val="414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34145"/>
    <w:multiLevelType w:val="multilevel"/>
    <w:tmpl w:val="7D1A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356145">
    <w:abstractNumId w:val="3"/>
  </w:num>
  <w:num w:numId="2" w16cid:durableId="1241407978">
    <w:abstractNumId w:val="1"/>
  </w:num>
  <w:num w:numId="3" w16cid:durableId="544874699">
    <w:abstractNumId w:val="0"/>
  </w:num>
  <w:num w:numId="4" w16cid:durableId="155735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7C"/>
    <w:rsid w:val="00015D74"/>
    <w:rsid w:val="00183306"/>
    <w:rsid w:val="002A51E0"/>
    <w:rsid w:val="0034220B"/>
    <w:rsid w:val="003E4A96"/>
    <w:rsid w:val="00495F2B"/>
    <w:rsid w:val="00524D7A"/>
    <w:rsid w:val="00594F89"/>
    <w:rsid w:val="005E37E3"/>
    <w:rsid w:val="00616693"/>
    <w:rsid w:val="006938BF"/>
    <w:rsid w:val="007A2B7C"/>
    <w:rsid w:val="00852937"/>
    <w:rsid w:val="008E7258"/>
    <w:rsid w:val="009B2E9F"/>
    <w:rsid w:val="009E0902"/>
    <w:rsid w:val="00AC5752"/>
    <w:rsid w:val="00CA37D0"/>
    <w:rsid w:val="00D819E3"/>
    <w:rsid w:val="00D9159F"/>
    <w:rsid w:val="00DA6B77"/>
    <w:rsid w:val="00E14D4A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008C"/>
  <w15:chartTrackingRefBased/>
  <w15:docId w15:val="{43D8848B-8A67-4AA3-8241-6FF46301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A2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A2B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a1">
    <w:name w:val="Data1"/>
    <w:basedOn w:val="Domylnaczcionkaakapitu"/>
    <w:rsid w:val="007A2B7C"/>
  </w:style>
  <w:style w:type="paragraph" w:styleId="NormalnyWeb">
    <w:name w:val="Normal (Web)"/>
    <w:basedOn w:val="Normalny"/>
    <w:uiPriority w:val="99"/>
    <w:semiHidden/>
    <w:unhideWhenUsed/>
    <w:rsid w:val="007A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2B7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A2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47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3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7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EEBA"/>
                        <w:left w:val="single" w:sz="6" w:space="0" w:color="FFEEBA"/>
                        <w:bottom w:val="single" w:sz="6" w:space="0" w:color="FFEEBA"/>
                        <w:right w:val="single" w:sz="6" w:space="0" w:color="FFEEBA"/>
                      </w:divBdr>
                    </w:div>
                    <w:div w:id="11174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508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8619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1024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7870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Pater</dc:creator>
  <cp:keywords/>
  <dc:description/>
  <cp:lastModifiedBy>Diana Karwowska</cp:lastModifiedBy>
  <cp:revision>2</cp:revision>
  <cp:lastPrinted>2025-02-17T08:56:00Z</cp:lastPrinted>
  <dcterms:created xsi:type="dcterms:W3CDTF">2025-02-27T10:07:00Z</dcterms:created>
  <dcterms:modified xsi:type="dcterms:W3CDTF">2025-02-27T10:07:00Z</dcterms:modified>
</cp:coreProperties>
</file>